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90" w:rsidRPr="00761AF0" w:rsidRDefault="00761AF0" w:rsidP="00761AF0">
      <w:pPr>
        <w:ind w:firstLine="288"/>
        <w:rPr>
          <w:rFonts w:asciiTheme="minorHAnsi" w:eastAsia="Times New Roman" w:hAnsiTheme="minorHAnsi"/>
          <w:b/>
          <w:sz w:val="48"/>
          <w:szCs w:val="48"/>
        </w:rPr>
      </w:pPr>
      <w:r w:rsidRPr="00761AF0">
        <w:rPr>
          <w:rFonts w:asciiTheme="minorHAnsi" w:eastAsia="Times New Roman" w:hAnsiTheme="minorHAnsi"/>
          <w:b/>
          <w:sz w:val="48"/>
          <w:szCs w:val="48"/>
        </w:rPr>
        <w:t>Come H</w:t>
      </w:r>
      <w:r w:rsidR="005C4090" w:rsidRPr="00761AF0">
        <w:rPr>
          <w:rFonts w:asciiTheme="minorHAnsi" w:eastAsia="Times New Roman" w:hAnsiTheme="minorHAnsi"/>
          <w:b/>
          <w:sz w:val="48"/>
          <w:szCs w:val="48"/>
        </w:rPr>
        <w:t>ear:</w:t>
      </w:r>
      <w:r>
        <w:rPr>
          <w:rFonts w:asciiTheme="minorHAnsi" w:eastAsia="Times New Roman" w:hAnsiTheme="minorHAnsi"/>
          <w:b/>
          <w:sz w:val="48"/>
          <w:szCs w:val="48"/>
        </w:rPr>
        <w:t xml:space="preserve"> </w:t>
      </w:r>
      <w:r w:rsidR="005C4090" w:rsidRPr="00761AF0">
        <w:rPr>
          <w:rFonts w:asciiTheme="minorHAnsi" w:eastAsia="Times New Roman" w:hAnsiTheme="minorHAnsi"/>
          <w:b/>
          <w:sz w:val="48"/>
          <w:szCs w:val="48"/>
        </w:rPr>
        <w:t>Dr. Russe</w:t>
      </w:r>
      <w:r w:rsidR="0016423E">
        <w:rPr>
          <w:rFonts w:asciiTheme="minorHAnsi" w:eastAsia="Times New Roman" w:hAnsiTheme="minorHAnsi"/>
          <w:b/>
          <w:sz w:val="48"/>
          <w:szCs w:val="48"/>
        </w:rPr>
        <w:t>l</w:t>
      </w:r>
      <w:r w:rsidR="005C4090" w:rsidRPr="00761AF0">
        <w:rPr>
          <w:rFonts w:asciiTheme="minorHAnsi" w:eastAsia="Times New Roman" w:hAnsiTheme="minorHAnsi"/>
          <w:b/>
          <w:sz w:val="48"/>
          <w:szCs w:val="48"/>
        </w:rPr>
        <w:t>l Anderson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  <w:sz w:val="28"/>
          <w:szCs w:val="28"/>
        </w:rPr>
      </w:pPr>
      <w:r w:rsidRPr="00761AF0">
        <w:rPr>
          <w:rFonts w:ascii="Adobe Garamond Pro" w:eastAsia="Times New Roman" w:hAnsi="Adobe Garamond Pro"/>
          <w:sz w:val="28"/>
          <w:szCs w:val="28"/>
        </w:rPr>
        <w:t>From a poor Kentucky Coal Miner at $2.00 a day, seven people in a one bedroom house with no electricity or utilities to a</w:t>
      </w:r>
    </w:p>
    <w:p w:rsidR="005C4090" w:rsidRPr="00761AF0" w:rsidRDefault="005C4090" w:rsidP="00761AF0">
      <w:pPr>
        <w:ind w:firstLine="288"/>
        <w:rPr>
          <w:rFonts w:asciiTheme="minorHAnsi" w:eastAsia="Times New Roman" w:hAnsiTheme="minorHAnsi"/>
          <w:b/>
          <w:sz w:val="40"/>
          <w:szCs w:val="40"/>
        </w:rPr>
      </w:pPr>
      <w:r w:rsidRPr="00761AF0">
        <w:rPr>
          <w:rFonts w:asciiTheme="minorHAnsi" w:eastAsia="Times New Roman" w:hAnsiTheme="minorHAnsi"/>
          <w:b/>
          <w:sz w:val="40"/>
          <w:szCs w:val="40"/>
        </w:rPr>
        <w:t>Multi-Millionaire Philanthropist</w:t>
      </w:r>
    </w:p>
    <w:p w:rsidR="005C4090" w:rsidRPr="00761AF0" w:rsidRDefault="00E47ACD" w:rsidP="00761AF0">
      <w:pPr>
        <w:ind w:firstLine="288"/>
        <w:rPr>
          <w:rFonts w:ascii="Adobe Garamond Pro" w:eastAsia="Times New Roman" w:hAnsi="Adobe Garamond Pro"/>
        </w:rPr>
      </w:pPr>
      <w:r>
        <w:rPr>
          <w:rFonts w:ascii="Adobe Garamond Pro" w:eastAsia="Times New Roman" w:hAnsi="Adobe Garamond Pro"/>
        </w:rPr>
        <w:t xml:space="preserve">Speaking </w:t>
      </w:r>
      <w:r w:rsidR="005C4090" w:rsidRPr="00761AF0">
        <w:rPr>
          <w:rFonts w:ascii="Adobe Garamond Pro" w:eastAsia="Times New Roman" w:hAnsi="Adobe Garamond Pro"/>
        </w:rPr>
        <w:t>at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  <w:b/>
          <w:sz w:val="28"/>
          <w:szCs w:val="28"/>
        </w:rPr>
      </w:pPr>
      <w:r w:rsidRPr="00761AF0">
        <w:rPr>
          <w:rFonts w:ascii="Adobe Garamond Pro" w:eastAsia="Times New Roman" w:hAnsi="Adobe Garamond Pro"/>
          <w:b/>
          <w:sz w:val="28"/>
          <w:szCs w:val="28"/>
        </w:rPr>
        <w:t>Gospel Light Baptist Church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  <w:b/>
          <w:sz w:val="28"/>
          <w:szCs w:val="28"/>
        </w:rPr>
      </w:pPr>
      <w:r w:rsidRPr="00761AF0">
        <w:rPr>
          <w:rFonts w:ascii="Adobe Garamond Pro" w:eastAsia="Times New Roman" w:hAnsi="Adobe Garamond Pro"/>
          <w:b/>
          <w:sz w:val="28"/>
          <w:szCs w:val="28"/>
        </w:rPr>
        <w:t>Sunday, May 8, 2016 at 10 AM, 11 AM, and 6:30 PM.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</w:rPr>
      </w:pP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</w:rPr>
      </w:pPr>
      <w:r w:rsidRPr="00761AF0">
        <w:rPr>
          <w:rFonts w:ascii="Adobe Garamond Pro" w:eastAsia="Times New Roman" w:hAnsi="Adobe Garamond Pro"/>
        </w:rPr>
        <w:t xml:space="preserve">In 1959, Dr. Anderson was broke. After his salvation, his application of </w:t>
      </w:r>
      <w:r w:rsidR="0016423E">
        <w:rPr>
          <w:rFonts w:ascii="Adobe Garamond Pro" w:eastAsia="Times New Roman" w:hAnsi="Adobe Garamond Pro"/>
        </w:rPr>
        <w:t>B</w:t>
      </w:r>
      <w:r w:rsidRPr="00761AF0">
        <w:rPr>
          <w:rFonts w:ascii="Adobe Garamond Pro" w:eastAsia="Times New Roman" w:hAnsi="Adobe Garamond Pro"/>
        </w:rPr>
        <w:t>iblical principles to business and finances made him a success at making money and giving money to Gods work.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</w:rPr>
      </w:pPr>
      <w:r w:rsidRPr="00761AF0">
        <w:rPr>
          <w:rFonts w:ascii="Adobe Garamond Pro" w:eastAsia="Times New Roman" w:hAnsi="Adobe Garamond Pro"/>
        </w:rPr>
        <w:t xml:space="preserve">Dr. Anderson has financially founded 10 Bible colleges, over 1000 churches, </w:t>
      </w:r>
      <w:r w:rsidR="0016423E">
        <w:rPr>
          <w:rFonts w:ascii="Adobe Garamond Pro" w:eastAsia="Times New Roman" w:hAnsi="Adobe Garamond Pro"/>
        </w:rPr>
        <w:t>ha</w:t>
      </w:r>
      <w:r w:rsidRPr="00761AF0">
        <w:rPr>
          <w:rFonts w:ascii="Adobe Garamond Pro" w:eastAsia="Times New Roman" w:hAnsi="Adobe Garamond Pro"/>
        </w:rPr>
        <w:t>s given over $</w:t>
      </w:r>
      <w:r w:rsidR="00586BA8">
        <w:rPr>
          <w:rFonts w:ascii="Adobe Garamond Pro" w:eastAsia="Times New Roman" w:hAnsi="Adobe Garamond Pro"/>
        </w:rPr>
        <w:t>40</w:t>
      </w:r>
      <w:r w:rsidRPr="00761AF0">
        <w:rPr>
          <w:rFonts w:ascii="Adobe Garamond Pro" w:eastAsia="Times New Roman" w:hAnsi="Adobe Garamond Pro"/>
        </w:rPr>
        <w:t xml:space="preserve"> million to Ministries to further the gospel of Jesus Christ around the world. Dr. Anderson pays the salary of </w:t>
      </w:r>
      <w:r w:rsidR="007605BC">
        <w:rPr>
          <w:rFonts w:ascii="Adobe Garamond Pro" w:eastAsia="Times New Roman" w:hAnsi="Adobe Garamond Pro"/>
        </w:rPr>
        <w:t>200</w:t>
      </w:r>
      <w:r w:rsidRPr="00761AF0">
        <w:rPr>
          <w:rFonts w:ascii="Adobe Garamond Pro" w:eastAsia="Times New Roman" w:hAnsi="Adobe Garamond Pro"/>
        </w:rPr>
        <w:t xml:space="preserve"> foreign Bible college students to go soul winning. The result </w:t>
      </w:r>
      <w:r w:rsidR="0016423E">
        <w:rPr>
          <w:rFonts w:ascii="Adobe Garamond Pro" w:eastAsia="Times New Roman" w:hAnsi="Adobe Garamond Pro"/>
        </w:rPr>
        <w:t>ha</w:t>
      </w:r>
      <w:r w:rsidRPr="00761AF0">
        <w:rPr>
          <w:rFonts w:ascii="Adobe Garamond Pro" w:eastAsia="Times New Roman" w:hAnsi="Adobe Garamond Pro"/>
        </w:rPr>
        <w:t xml:space="preserve">s been over </w:t>
      </w:r>
      <w:r w:rsidR="004E1582">
        <w:rPr>
          <w:rFonts w:ascii="Adobe Garamond Pro" w:eastAsia="Times New Roman" w:hAnsi="Adobe Garamond Pro"/>
        </w:rPr>
        <w:t>20</w:t>
      </w:r>
      <w:r w:rsidRPr="00761AF0">
        <w:rPr>
          <w:rFonts w:ascii="Adobe Garamond Pro" w:eastAsia="Times New Roman" w:hAnsi="Adobe Garamond Pro"/>
        </w:rPr>
        <w:t xml:space="preserve"> million souls saved on the mission field</w:t>
      </w:r>
      <w:r w:rsidR="007605BC">
        <w:rPr>
          <w:rFonts w:ascii="Adobe Garamond Pro" w:eastAsia="Times New Roman" w:hAnsi="Adobe Garamond Pro"/>
        </w:rPr>
        <w:t xml:space="preserve"> with an average of 4,000 per day</w:t>
      </w:r>
      <w:bookmarkStart w:id="0" w:name="_GoBack"/>
      <w:bookmarkEnd w:id="0"/>
      <w:r w:rsidRPr="00761AF0">
        <w:rPr>
          <w:rFonts w:ascii="Adobe Garamond Pro" w:eastAsia="Times New Roman" w:hAnsi="Adobe Garamond Pro"/>
        </w:rPr>
        <w:t>.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</w:rPr>
      </w:pPr>
      <w:r w:rsidRPr="00761AF0">
        <w:rPr>
          <w:rFonts w:ascii="Adobe Garamond Pro" w:eastAsia="Times New Roman" w:hAnsi="Adobe Garamond Pro"/>
        </w:rPr>
        <w:t>He travels the world preaching on soul winning and Biblical stewardship. He continues to give millions of dollars to the Lord</w:t>
      </w:r>
      <w:r w:rsidR="0016423E">
        <w:rPr>
          <w:rFonts w:ascii="Adobe Garamond Pro" w:eastAsia="Times New Roman" w:hAnsi="Adobe Garamond Pro"/>
        </w:rPr>
        <w:t>’</w:t>
      </w:r>
      <w:r w:rsidRPr="00761AF0">
        <w:rPr>
          <w:rFonts w:ascii="Adobe Garamond Pro" w:eastAsia="Times New Roman" w:hAnsi="Adobe Garamond Pro"/>
        </w:rPr>
        <w:t>s work every year.</w:t>
      </w:r>
    </w:p>
    <w:p w:rsidR="005C4090" w:rsidRPr="00761AF0" w:rsidRDefault="005C4090" w:rsidP="00761AF0">
      <w:pPr>
        <w:ind w:firstLine="288"/>
        <w:rPr>
          <w:rFonts w:ascii="Adobe Garamond Pro" w:eastAsia="Times New Roman" w:hAnsi="Adobe Garamond Pro"/>
        </w:rPr>
      </w:pPr>
      <w:r w:rsidRPr="00761AF0">
        <w:rPr>
          <w:rFonts w:ascii="Adobe Garamond Pro" w:eastAsia="Times New Roman" w:hAnsi="Adobe Garamond Pro"/>
          <w:b/>
        </w:rPr>
        <w:t>Come he</w:t>
      </w:r>
      <w:r w:rsidR="0016423E">
        <w:rPr>
          <w:rFonts w:ascii="Adobe Garamond Pro" w:eastAsia="Times New Roman" w:hAnsi="Adobe Garamond Pro"/>
          <w:b/>
        </w:rPr>
        <w:t>a</w:t>
      </w:r>
      <w:r w:rsidRPr="00761AF0">
        <w:rPr>
          <w:rFonts w:ascii="Adobe Garamond Pro" w:eastAsia="Times New Roman" w:hAnsi="Adobe Garamond Pro"/>
          <w:b/>
        </w:rPr>
        <w:t>r this down-to-earth multi-millionaire!</w:t>
      </w:r>
      <w:r w:rsidRPr="00761AF0">
        <w:rPr>
          <w:rFonts w:ascii="Adobe Garamond Pro" w:eastAsia="Times New Roman" w:hAnsi="Adobe Garamond Pro"/>
        </w:rPr>
        <w:t xml:space="preserve"> He is truly a remarkable man. You will be challenged by his Christian walk and his teaching on Christian Stewardship.</w:t>
      </w:r>
    </w:p>
    <w:p w:rsidR="005C4090" w:rsidRPr="00761AF0" w:rsidRDefault="005C4090" w:rsidP="00761AF0">
      <w:pPr>
        <w:ind w:firstLine="288"/>
        <w:jc w:val="center"/>
        <w:rPr>
          <w:rFonts w:asciiTheme="minorHAnsi" w:eastAsia="Times New Roman" w:hAnsiTheme="minorHAnsi"/>
          <w:b/>
        </w:rPr>
      </w:pPr>
      <w:r w:rsidRPr="00761AF0">
        <w:rPr>
          <w:rFonts w:asciiTheme="minorHAnsi" w:eastAsia="Times New Roman" w:hAnsiTheme="minorHAnsi"/>
          <w:b/>
        </w:rPr>
        <w:t>For more information call (301)884-7366.</w:t>
      </w:r>
    </w:p>
    <w:p w:rsidR="005C4090" w:rsidRPr="00761AF0" w:rsidRDefault="005C4090" w:rsidP="00761AF0">
      <w:pPr>
        <w:ind w:firstLine="288"/>
        <w:jc w:val="center"/>
        <w:rPr>
          <w:rFonts w:asciiTheme="minorHAnsi" w:eastAsia="Times New Roman" w:hAnsiTheme="minorHAnsi"/>
          <w:b/>
          <w:sz w:val="36"/>
          <w:szCs w:val="36"/>
        </w:rPr>
      </w:pPr>
      <w:r w:rsidRPr="00761AF0">
        <w:rPr>
          <w:rFonts w:asciiTheme="minorHAnsi" w:eastAsia="Times New Roman" w:hAnsiTheme="minorHAnsi"/>
          <w:b/>
          <w:sz w:val="36"/>
          <w:szCs w:val="36"/>
        </w:rPr>
        <w:t>Gospel Light Baptist Church</w:t>
      </w:r>
    </w:p>
    <w:p w:rsidR="0016423E" w:rsidRDefault="0016423E" w:rsidP="00761AF0">
      <w:pPr>
        <w:ind w:firstLine="288"/>
        <w:jc w:val="center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Dr. Gregg Nash – Pastor</w:t>
      </w:r>
    </w:p>
    <w:p w:rsidR="0016423E" w:rsidRDefault="007605BC" w:rsidP="00761AF0">
      <w:pPr>
        <w:ind w:firstLine="288"/>
        <w:jc w:val="center"/>
        <w:rPr>
          <w:rFonts w:asciiTheme="minorHAnsi" w:eastAsia="Times New Roman" w:hAnsiTheme="minorHAnsi"/>
          <w:b/>
          <w:sz w:val="28"/>
          <w:szCs w:val="28"/>
        </w:rPr>
      </w:pPr>
      <w:hyperlink r:id="rId4" w:history="1">
        <w:r w:rsidR="0016423E" w:rsidRPr="00507F8E">
          <w:rPr>
            <w:rStyle w:val="Hyperlink"/>
            <w:rFonts w:asciiTheme="minorHAnsi" w:eastAsia="Times New Roman" w:hAnsiTheme="minorHAnsi"/>
            <w:b/>
            <w:sz w:val="28"/>
            <w:szCs w:val="28"/>
          </w:rPr>
          <w:t>www.glbcmd.com</w:t>
        </w:r>
      </w:hyperlink>
      <w:r w:rsidR="0016423E">
        <w:rPr>
          <w:rFonts w:asciiTheme="minorHAnsi" w:eastAsia="Times New Roman" w:hAnsiTheme="minorHAnsi"/>
          <w:b/>
          <w:sz w:val="28"/>
          <w:szCs w:val="28"/>
        </w:rPr>
        <w:t xml:space="preserve">   </w:t>
      </w:r>
      <w:hyperlink r:id="rId5" w:history="1">
        <w:r w:rsidR="0016423E" w:rsidRPr="00507F8E">
          <w:rPr>
            <w:rStyle w:val="Hyperlink"/>
            <w:rFonts w:asciiTheme="minorHAnsi" w:eastAsia="Times New Roman" w:hAnsiTheme="minorHAnsi"/>
            <w:b/>
            <w:sz w:val="28"/>
            <w:szCs w:val="28"/>
          </w:rPr>
          <w:t>www.nashpublications.com</w:t>
        </w:r>
      </w:hyperlink>
    </w:p>
    <w:p w:rsidR="005C4090" w:rsidRPr="00761AF0" w:rsidRDefault="005C4090" w:rsidP="00761AF0">
      <w:pPr>
        <w:ind w:firstLine="288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761AF0">
        <w:rPr>
          <w:rFonts w:asciiTheme="minorHAnsi" w:eastAsia="Times New Roman" w:hAnsiTheme="minorHAnsi"/>
          <w:b/>
          <w:sz w:val="28"/>
          <w:szCs w:val="28"/>
        </w:rPr>
        <w:t>39315 Romans Way</w:t>
      </w:r>
    </w:p>
    <w:p w:rsidR="001E5456" w:rsidRPr="00761AF0" w:rsidRDefault="005C4090" w:rsidP="00761AF0">
      <w:pPr>
        <w:ind w:firstLine="288"/>
        <w:jc w:val="center"/>
        <w:rPr>
          <w:sz w:val="28"/>
          <w:szCs w:val="28"/>
        </w:rPr>
      </w:pPr>
      <w:r w:rsidRPr="00761AF0">
        <w:rPr>
          <w:rFonts w:asciiTheme="minorHAnsi" w:eastAsia="Times New Roman" w:hAnsiTheme="minorHAnsi"/>
          <w:b/>
          <w:sz w:val="28"/>
          <w:szCs w:val="28"/>
        </w:rPr>
        <w:t>Mechanicsville, MD 20659</w:t>
      </w:r>
    </w:p>
    <w:sectPr w:rsidR="001E5456" w:rsidRPr="0076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5"/>
    <w:rsid w:val="0016423E"/>
    <w:rsid w:val="001E5456"/>
    <w:rsid w:val="004E1582"/>
    <w:rsid w:val="00576099"/>
    <w:rsid w:val="00586BA8"/>
    <w:rsid w:val="005A0985"/>
    <w:rsid w:val="005C4090"/>
    <w:rsid w:val="007605BC"/>
    <w:rsid w:val="00761AF0"/>
    <w:rsid w:val="00E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0C8A-F9A3-486D-86BB-BD452930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shpublications.com" TargetMode="External"/><Relationship Id="rId4" Type="http://schemas.openxmlformats.org/officeDocument/2006/relationships/hyperlink" Target="http://www.glbc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Nash</dc:creator>
  <cp:keywords/>
  <dc:description/>
  <cp:lastModifiedBy>Gregg Nash</cp:lastModifiedBy>
  <cp:revision>8</cp:revision>
  <dcterms:created xsi:type="dcterms:W3CDTF">2016-04-25T18:46:00Z</dcterms:created>
  <dcterms:modified xsi:type="dcterms:W3CDTF">2016-07-18T15:04:00Z</dcterms:modified>
</cp:coreProperties>
</file>